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A71" w:rsidRPr="00133A71" w:rsidRDefault="00730905" w:rsidP="00133A71">
      <w:pPr>
        <w:shd w:val="clear" w:color="auto" w:fill="FFFFFF"/>
        <w:spacing w:after="0" w:line="240" w:lineRule="auto"/>
        <w:rPr>
          <w:rFonts w:ascii="Arial" w:eastAsia="Times New Roman" w:hAnsi="Arial" w:cs="Arial"/>
          <w:sz w:val="20"/>
          <w:szCs w:val="20"/>
        </w:rPr>
      </w:pPr>
      <w:r>
        <w:rPr>
          <w:rFonts w:eastAsia="Times New Roman" w:cs="Arial"/>
          <w:b/>
          <w:bCs/>
          <w:sz w:val="24"/>
          <w:szCs w:val="24"/>
        </w:rPr>
        <w:t xml:space="preserve">Activity: </w:t>
      </w:r>
      <w:r w:rsidR="00EA7417">
        <w:rPr>
          <w:rFonts w:eastAsia="Times New Roman" w:cs="Arial"/>
          <w:b/>
          <w:bCs/>
          <w:sz w:val="24"/>
          <w:szCs w:val="24"/>
        </w:rPr>
        <w:t xml:space="preserve">bench and ball game </w:t>
      </w:r>
      <w:r w:rsidR="00133A71" w:rsidRPr="009D0357">
        <w:rPr>
          <w:rFonts w:eastAsia="Times New Roman" w:cs="Arial"/>
          <w:sz w:val="24"/>
          <w:szCs w:val="24"/>
        </w:rPr>
        <w:br/>
      </w:r>
      <w:r w:rsidR="00133A71" w:rsidRPr="00133A71">
        <w:rPr>
          <w:rFonts w:ascii="Arial" w:eastAsia="Times New Roman" w:hAnsi="Arial" w:cs="Arial"/>
          <w:b/>
          <w:bCs/>
          <w:sz w:val="20"/>
        </w:rPr>
        <w:t xml:space="preserve">Date: </w:t>
      </w:r>
    </w:p>
    <w:p w:rsidR="00133A71" w:rsidRDefault="00133A71" w:rsidP="00133A71">
      <w:pPr>
        <w:tabs>
          <w:tab w:val="center" w:pos="4513"/>
        </w:tabs>
      </w:pPr>
    </w:p>
    <w:tbl>
      <w:tblPr>
        <w:tblStyle w:val="TableGrid"/>
        <w:tblW w:w="0" w:type="auto"/>
        <w:tblLook w:val="04A0" w:firstRow="1" w:lastRow="0" w:firstColumn="1" w:lastColumn="0" w:noHBand="0" w:noVBand="1"/>
      </w:tblPr>
      <w:tblGrid>
        <w:gridCol w:w="4336"/>
        <w:gridCol w:w="4336"/>
      </w:tblGrid>
      <w:tr w:rsidR="00133A71" w:rsidTr="008C39AC">
        <w:trPr>
          <w:trHeight w:val="352"/>
        </w:trPr>
        <w:tc>
          <w:tcPr>
            <w:tcW w:w="4336" w:type="dxa"/>
          </w:tcPr>
          <w:p w:rsidR="00133A71" w:rsidRPr="00757B0E" w:rsidRDefault="00133A71" w:rsidP="00F24743">
            <w:pPr>
              <w:tabs>
                <w:tab w:val="center" w:pos="4513"/>
              </w:tabs>
              <w:rPr>
                <w:b/>
              </w:rPr>
            </w:pPr>
            <w:r w:rsidRPr="00757B0E">
              <w:rPr>
                <w:b/>
              </w:rPr>
              <w:t xml:space="preserve">IS1: </w:t>
            </w:r>
            <w:r w:rsidR="002C16BA">
              <w:rPr>
                <w:b/>
              </w:rPr>
              <w:t>Problem Solving</w:t>
            </w:r>
          </w:p>
        </w:tc>
        <w:tc>
          <w:tcPr>
            <w:tcW w:w="4336" w:type="dxa"/>
          </w:tcPr>
          <w:p w:rsidR="00133A71" w:rsidRPr="00757B0E" w:rsidRDefault="00133A71" w:rsidP="00F24743">
            <w:pPr>
              <w:tabs>
                <w:tab w:val="center" w:pos="4513"/>
              </w:tabs>
              <w:rPr>
                <w:b/>
              </w:rPr>
            </w:pPr>
            <w:r w:rsidRPr="00757B0E">
              <w:rPr>
                <w:b/>
              </w:rPr>
              <w:t xml:space="preserve">IS2: </w:t>
            </w:r>
            <w:r w:rsidR="002C16BA">
              <w:rPr>
                <w:b/>
              </w:rPr>
              <w:t>Team work</w:t>
            </w:r>
          </w:p>
        </w:tc>
      </w:tr>
      <w:tr w:rsidR="00133A71" w:rsidTr="008C39AC">
        <w:trPr>
          <w:trHeight w:val="4638"/>
        </w:trPr>
        <w:tc>
          <w:tcPr>
            <w:tcW w:w="4336" w:type="dxa"/>
          </w:tcPr>
          <w:p w:rsidR="00133A71" w:rsidRDefault="00757B0E" w:rsidP="00757B0E">
            <w:pPr>
              <w:tabs>
                <w:tab w:val="center" w:pos="4513"/>
              </w:tabs>
              <w:rPr>
                <w:rFonts w:ascii="Arial" w:hAnsi="Arial" w:cs="Arial"/>
                <w:b/>
                <w:sz w:val="24"/>
                <w:szCs w:val="24"/>
              </w:rPr>
            </w:pPr>
            <w:r w:rsidRPr="00757B0E">
              <w:rPr>
                <w:rStyle w:val="Emphasis"/>
                <w:rFonts w:ascii="Arial" w:hAnsi="Arial" w:cs="Arial"/>
                <w:b/>
                <w:sz w:val="24"/>
                <w:szCs w:val="24"/>
                <w:u w:val="single"/>
              </w:rPr>
              <w:t>How did you use the skill?</w:t>
            </w:r>
            <w:r w:rsidR="00F24743">
              <w:rPr>
                <w:rFonts w:ascii="Arial" w:hAnsi="Arial" w:cs="Arial"/>
                <w:b/>
                <w:sz w:val="24"/>
                <w:szCs w:val="24"/>
              </w:rPr>
              <w:br/>
            </w:r>
            <w:r w:rsidR="00EA7417">
              <w:rPr>
                <w:rFonts w:cs="Arial"/>
                <w:sz w:val="24"/>
                <w:szCs w:val="24"/>
              </w:rPr>
              <w:t>We all had to think about this one cause it was very difficult. Knowing that nothing can touch the ground but the basketball. We did come up with ideas but we were stuck on the first obstacle for a while.</w:t>
            </w:r>
          </w:p>
          <w:p w:rsidR="00757B0E" w:rsidRDefault="00757B0E" w:rsidP="00757B0E">
            <w:pPr>
              <w:tabs>
                <w:tab w:val="center" w:pos="4513"/>
              </w:tabs>
              <w:rPr>
                <w:rFonts w:ascii="Arial" w:hAnsi="Arial" w:cs="Arial"/>
                <w:b/>
                <w:sz w:val="24"/>
                <w:szCs w:val="24"/>
              </w:rPr>
            </w:pPr>
          </w:p>
          <w:p w:rsidR="00757B0E" w:rsidRPr="00114E11" w:rsidRDefault="00757B0E" w:rsidP="00EA7417">
            <w:pPr>
              <w:tabs>
                <w:tab w:val="center" w:pos="4513"/>
              </w:tabs>
              <w:rPr>
                <w:sz w:val="24"/>
                <w:szCs w:val="24"/>
              </w:rPr>
            </w:pPr>
            <w:r w:rsidRPr="00757B0E">
              <w:rPr>
                <w:rFonts w:ascii="Arial" w:hAnsi="Arial" w:cs="Arial"/>
                <w:b/>
                <w:sz w:val="24"/>
                <w:szCs w:val="24"/>
                <w:u w:val="single"/>
              </w:rPr>
              <w:t>Impact on your team (positive/negative)?</w:t>
            </w:r>
            <w:r w:rsidRPr="00757B0E">
              <w:rPr>
                <w:rFonts w:ascii="Arial" w:hAnsi="Arial" w:cs="Arial"/>
                <w:b/>
                <w:sz w:val="24"/>
                <w:szCs w:val="24"/>
              </w:rPr>
              <w:br/>
            </w:r>
            <w:r w:rsidR="00EA7417">
              <w:rPr>
                <w:sz w:val="24"/>
                <w:szCs w:val="24"/>
              </w:rPr>
              <w:t>Both because as soon as we finished the first obstacle we had to think of getting it to the next. Getting to the next thing was a negative because we didn’t have a good enough idea. Our ideas were good but not that good.</w:t>
            </w:r>
          </w:p>
        </w:tc>
        <w:tc>
          <w:tcPr>
            <w:tcW w:w="4336" w:type="dxa"/>
          </w:tcPr>
          <w:p w:rsidR="00133A71" w:rsidRPr="009D0357" w:rsidRDefault="00757B0E" w:rsidP="00133A71">
            <w:pPr>
              <w:tabs>
                <w:tab w:val="center" w:pos="4513"/>
              </w:tabs>
              <w:rPr>
                <w:rFonts w:cs="Arial"/>
                <w:sz w:val="24"/>
                <w:szCs w:val="24"/>
              </w:rPr>
            </w:pPr>
            <w:r w:rsidRPr="00757B0E">
              <w:rPr>
                <w:rStyle w:val="Emphasis"/>
                <w:rFonts w:ascii="Arial" w:hAnsi="Arial" w:cs="Arial"/>
                <w:b/>
                <w:sz w:val="24"/>
                <w:szCs w:val="24"/>
                <w:u w:val="single"/>
              </w:rPr>
              <w:t>How did you use the skill?</w:t>
            </w:r>
            <w:r w:rsidRPr="00757B0E">
              <w:rPr>
                <w:rFonts w:ascii="Arial" w:hAnsi="Arial" w:cs="Arial"/>
                <w:b/>
                <w:sz w:val="24"/>
                <w:szCs w:val="24"/>
              </w:rPr>
              <w:br/>
            </w:r>
            <w:r w:rsidR="00114E11">
              <w:rPr>
                <w:rFonts w:cs="Arial"/>
                <w:sz w:val="24"/>
                <w:szCs w:val="24"/>
              </w:rPr>
              <w:t xml:space="preserve">Everyone had a turn at the game. But we all had to listen to each other through hand signals. </w:t>
            </w:r>
          </w:p>
          <w:p w:rsidR="00757B0E" w:rsidRDefault="00757B0E" w:rsidP="00133A71">
            <w:pPr>
              <w:tabs>
                <w:tab w:val="center" w:pos="4513"/>
              </w:tabs>
              <w:rPr>
                <w:rFonts w:ascii="Arial" w:hAnsi="Arial" w:cs="Arial"/>
                <w:b/>
                <w:sz w:val="24"/>
                <w:szCs w:val="24"/>
              </w:rPr>
            </w:pPr>
          </w:p>
          <w:p w:rsidR="00757B0E" w:rsidRPr="00757B0E" w:rsidRDefault="00757B0E" w:rsidP="00EA7417">
            <w:pPr>
              <w:tabs>
                <w:tab w:val="center" w:pos="4513"/>
              </w:tabs>
              <w:rPr>
                <w:b/>
                <w:sz w:val="24"/>
                <w:szCs w:val="24"/>
              </w:rPr>
            </w:pPr>
            <w:r w:rsidRPr="00757B0E">
              <w:rPr>
                <w:rFonts w:ascii="Arial" w:hAnsi="Arial" w:cs="Arial"/>
                <w:b/>
                <w:sz w:val="24"/>
                <w:szCs w:val="24"/>
                <w:u w:val="single"/>
              </w:rPr>
              <w:t>Impact on your team (positive/negative)?</w:t>
            </w:r>
            <w:r w:rsidRPr="00757B0E">
              <w:rPr>
                <w:rFonts w:ascii="Arial" w:hAnsi="Arial" w:cs="Arial"/>
                <w:sz w:val="24"/>
                <w:szCs w:val="24"/>
              </w:rPr>
              <w:br/>
            </w:r>
            <w:r w:rsidR="00EA7417">
              <w:rPr>
                <w:sz w:val="24"/>
                <w:szCs w:val="24"/>
              </w:rPr>
              <w:t>Positive because we made it past the first obstacle.</w:t>
            </w:r>
          </w:p>
        </w:tc>
      </w:tr>
    </w:tbl>
    <w:tbl>
      <w:tblPr>
        <w:tblStyle w:val="TableGrid"/>
        <w:tblpPr w:leftFromText="180" w:rightFromText="180" w:vertAnchor="text" w:horzAnchor="margin" w:tblpY="-296"/>
        <w:tblW w:w="0" w:type="auto"/>
        <w:tblLook w:val="04A0" w:firstRow="1" w:lastRow="0" w:firstColumn="1" w:lastColumn="0" w:noHBand="0" w:noVBand="1"/>
      </w:tblPr>
      <w:tblGrid>
        <w:gridCol w:w="4194"/>
        <w:gridCol w:w="4194"/>
      </w:tblGrid>
      <w:tr w:rsidR="00757B0E" w:rsidTr="008C39AC">
        <w:trPr>
          <w:trHeight w:val="274"/>
        </w:trPr>
        <w:tc>
          <w:tcPr>
            <w:tcW w:w="4194" w:type="dxa"/>
          </w:tcPr>
          <w:p w:rsidR="00757B0E" w:rsidRPr="00757B0E" w:rsidRDefault="00757B0E" w:rsidP="00F24743">
            <w:pPr>
              <w:tabs>
                <w:tab w:val="center" w:pos="4513"/>
              </w:tabs>
              <w:rPr>
                <w:b/>
              </w:rPr>
            </w:pPr>
            <w:r>
              <w:rPr>
                <w:b/>
              </w:rPr>
              <w:lastRenderedPageBreak/>
              <w:t xml:space="preserve">SM1: </w:t>
            </w:r>
            <w:r w:rsidR="007A39D4">
              <w:rPr>
                <w:b/>
              </w:rPr>
              <w:t>time management</w:t>
            </w:r>
          </w:p>
        </w:tc>
        <w:tc>
          <w:tcPr>
            <w:tcW w:w="4194" w:type="dxa"/>
          </w:tcPr>
          <w:p w:rsidR="00757B0E" w:rsidRPr="00757B0E" w:rsidRDefault="00757B0E" w:rsidP="00F24743">
            <w:pPr>
              <w:tabs>
                <w:tab w:val="center" w:pos="4513"/>
              </w:tabs>
              <w:rPr>
                <w:b/>
              </w:rPr>
            </w:pPr>
            <w:r>
              <w:rPr>
                <w:b/>
              </w:rPr>
              <w:t xml:space="preserve">SM2: </w:t>
            </w:r>
            <w:r w:rsidR="007A39D4">
              <w:rPr>
                <w:b/>
              </w:rPr>
              <w:t>motivation</w:t>
            </w:r>
          </w:p>
        </w:tc>
      </w:tr>
      <w:tr w:rsidR="00757B0E" w:rsidTr="008C39AC">
        <w:trPr>
          <w:trHeight w:val="3617"/>
        </w:trPr>
        <w:tc>
          <w:tcPr>
            <w:tcW w:w="4194" w:type="dxa"/>
          </w:tcPr>
          <w:p w:rsidR="007A39D4" w:rsidRDefault="00757B0E" w:rsidP="00F24743">
            <w:pPr>
              <w:tabs>
                <w:tab w:val="center" w:pos="4513"/>
              </w:tabs>
              <w:rPr>
                <w:rFonts w:ascii="Arial" w:hAnsi="Arial" w:cs="Arial"/>
                <w:b/>
                <w:bCs/>
                <w:sz w:val="24"/>
                <w:szCs w:val="24"/>
                <w:u w:val="single"/>
              </w:rPr>
            </w:pPr>
            <w:r w:rsidRPr="00A9739E">
              <w:rPr>
                <w:rStyle w:val="Emphasis"/>
                <w:rFonts w:ascii="Arial" w:hAnsi="Arial" w:cs="Arial"/>
                <w:b/>
                <w:bCs/>
                <w:sz w:val="24"/>
                <w:szCs w:val="24"/>
                <w:u w:val="single"/>
              </w:rPr>
              <w:t>How did you utilise this strategy?</w:t>
            </w:r>
            <w:r w:rsidRPr="00A9739E">
              <w:rPr>
                <w:rFonts w:ascii="Arial" w:hAnsi="Arial" w:cs="Arial"/>
                <w:b/>
                <w:bCs/>
                <w:sz w:val="24"/>
                <w:szCs w:val="24"/>
              </w:rPr>
              <w:br/>
            </w:r>
            <w:r w:rsidR="007A39D4" w:rsidRPr="00E06BAA">
              <w:rPr>
                <w:rFonts w:cs="Arial"/>
                <w:bCs/>
                <w:sz w:val="24"/>
                <w:szCs w:val="24"/>
              </w:rPr>
              <w:t>By com</w:t>
            </w:r>
            <w:r w:rsidR="00114E11">
              <w:rPr>
                <w:rFonts w:cs="Arial"/>
                <w:bCs/>
                <w:sz w:val="24"/>
                <w:szCs w:val="24"/>
              </w:rPr>
              <w:t>ing to class early.</w:t>
            </w:r>
            <w:r w:rsidR="00EA7417">
              <w:rPr>
                <w:rFonts w:cs="Arial"/>
                <w:bCs/>
                <w:sz w:val="24"/>
                <w:szCs w:val="24"/>
              </w:rPr>
              <w:t xml:space="preserve"> And help out by setting up the obstacle.</w:t>
            </w:r>
            <w:r w:rsidRPr="00A9739E">
              <w:rPr>
                <w:rFonts w:ascii="Arial" w:hAnsi="Arial" w:cs="Arial"/>
                <w:b/>
                <w:bCs/>
                <w:sz w:val="24"/>
                <w:szCs w:val="24"/>
              </w:rPr>
              <w:br/>
            </w:r>
            <w:r w:rsidRPr="00A9739E">
              <w:rPr>
                <w:rFonts w:ascii="Arial" w:hAnsi="Arial" w:cs="Arial"/>
                <w:b/>
                <w:bCs/>
                <w:sz w:val="24"/>
                <w:szCs w:val="24"/>
              </w:rPr>
              <w:br/>
            </w:r>
            <w:r w:rsidRPr="00A9739E">
              <w:rPr>
                <w:rFonts w:ascii="Arial" w:hAnsi="Arial" w:cs="Arial"/>
                <w:b/>
                <w:bCs/>
                <w:sz w:val="24"/>
                <w:szCs w:val="24"/>
                <w:u w:val="single"/>
              </w:rPr>
              <w:t xml:space="preserve">How did the use of the strategy impact your own </w:t>
            </w:r>
            <w:r w:rsidR="007A39D4">
              <w:rPr>
                <w:rFonts w:ascii="Arial" w:hAnsi="Arial" w:cs="Arial"/>
                <w:b/>
                <w:bCs/>
                <w:sz w:val="24"/>
                <w:szCs w:val="24"/>
                <w:u w:val="single"/>
              </w:rPr>
              <w:t>development (positive/negative)?</w:t>
            </w:r>
          </w:p>
          <w:p w:rsidR="007A39D4" w:rsidRPr="007A39D4" w:rsidRDefault="007A39D4" w:rsidP="00F24743">
            <w:pPr>
              <w:tabs>
                <w:tab w:val="center" w:pos="4513"/>
              </w:tabs>
              <w:rPr>
                <w:rFonts w:cs="Arial"/>
                <w:bCs/>
                <w:sz w:val="24"/>
                <w:szCs w:val="24"/>
              </w:rPr>
            </w:pPr>
            <w:r>
              <w:rPr>
                <w:rFonts w:cs="Arial"/>
                <w:bCs/>
                <w:sz w:val="24"/>
                <w:szCs w:val="24"/>
              </w:rPr>
              <w:t>This allowed us to have more game time.</w:t>
            </w:r>
            <w:r w:rsidR="00EA7417">
              <w:rPr>
                <w:rFonts w:cs="Arial"/>
                <w:bCs/>
                <w:sz w:val="24"/>
                <w:szCs w:val="24"/>
              </w:rPr>
              <w:t xml:space="preserve"> More time to think as a team. And more time to think outside the box.</w:t>
            </w:r>
          </w:p>
        </w:tc>
        <w:tc>
          <w:tcPr>
            <w:tcW w:w="4194" w:type="dxa"/>
          </w:tcPr>
          <w:p w:rsidR="00EA7417" w:rsidRDefault="00757B0E" w:rsidP="00757B0E">
            <w:pPr>
              <w:tabs>
                <w:tab w:val="center" w:pos="4513"/>
              </w:tabs>
              <w:rPr>
                <w:rFonts w:ascii="Arial" w:hAnsi="Arial" w:cs="Arial"/>
                <w:b/>
                <w:i/>
                <w:sz w:val="24"/>
                <w:szCs w:val="24"/>
              </w:rPr>
            </w:pPr>
            <w:r w:rsidRPr="00A9739E">
              <w:rPr>
                <w:rStyle w:val="Emphasis"/>
                <w:rFonts w:ascii="Arial" w:hAnsi="Arial" w:cs="Arial"/>
                <w:b/>
                <w:i w:val="0"/>
                <w:sz w:val="24"/>
                <w:szCs w:val="24"/>
                <w:u w:val="single"/>
              </w:rPr>
              <w:t>How did you utilise this strategy?</w:t>
            </w:r>
          </w:p>
          <w:p w:rsidR="00757B0E" w:rsidRPr="00A9739E" w:rsidRDefault="00F7263F" w:rsidP="00757B0E">
            <w:pPr>
              <w:tabs>
                <w:tab w:val="center" w:pos="4513"/>
              </w:tabs>
              <w:rPr>
                <w:rStyle w:val="Strong"/>
                <w:rFonts w:ascii="Arial" w:hAnsi="Arial" w:cs="Arial"/>
                <w:b w:val="0"/>
                <w:i/>
                <w:sz w:val="24"/>
                <w:szCs w:val="24"/>
                <w:u w:val="single"/>
              </w:rPr>
            </w:pPr>
            <w:r>
              <w:rPr>
                <w:rFonts w:cs="Arial"/>
                <w:sz w:val="24"/>
                <w:szCs w:val="24"/>
              </w:rPr>
              <w:t>I motivated my team to work and think like one.</w:t>
            </w:r>
            <w:r w:rsidR="00757B0E" w:rsidRPr="00A9739E">
              <w:rPr>
                <w:rFonts w:ascii="Arial" w:hAnsi="Arial" w:cs="Arial"/>
                <w:b/>
                <w:i/>
                <w:sz w:val="24"/>
                <w:szCs w:val="24"/>
              </w:rPr>
              <w:br/>
            </w:r>
          </w:p>
          <w:p w:rsidR="00757B0E" w:rsidRPr="00E06BAA" w:rsidRDefault="00757B0E" w:rsidP="00114E11">
            <w:pPr>
              <w:tabs>
                <w:tab w:val="center" w:pos="4513"/>
              </w:tabs>
              <w:rPr>
                <w:sz w:val="24"/>
                <w:szCs w:val="24"/>
              </w:rPr>
            </w:pPr>
            <w:r w:rsidRPr="00A9739E">
              <w:rPr>
                <w:rStyle w:val="Strong"/>
                <w:rFonts w:ascii="Arial" w:hAnsi="Arial" w:cs="Arial"/>
                <w:sz w:val="24"/>
                <w:szCs w:val="24"/>
                <w:u w:val="single"/>
              </w:rPr>
              <w:t>How did the use of the strategy impact your own development (positive/negative)?</w:t>
            </w:r>
            <w:r w:rsidRPr="00A9739E">
              <w:rPr>
                <w:rFonts w:ascii="Arial" w:hAnsi="Arial" w:cs="Arial"/>
                <w:sz w:val="24"/>
                <w:szCs w:val="24"/>
              </w:rPr>
              <w:br/>
            </w:r>
            <w:r w:rsidR="00F7263F">
              <w:rPr>
                <w:sz w:val="24"/>
                <w:szCs w:val="24"/>
              </w:rPr>
              <w:t>It was positive till we got to the first obstacle.</w:t>
            </w:r>
            <w:bookmarkStart w:id="0" w:name="_GoBack"/>
            <w:bookmarkEnd w:id="0"/>
            <w:r w:rsidR="00CE7AB4">
              <w:rPr>
                <w:sz w:val="24"/>
                <w:szCs w:val="24"/>
              </w:rPr>
              <w:t xml:space="preserve"> </w:t>
            </w:r>
          </w:p>
        </w:tc>
      </w:tr>
    </w:tbl>
    <w:p w:rsidR="00757B0E" w:rsidRDefault="00757B0E" w:rsidP="00133A71">
      <w:pPr>
        <w:tabs>
          <w:tab w:val="center" w:pos="4513"/>
        </w:tabs>
      </w:pPr>
    </w:p>
    <w:p w:rsidR="00B03367" w:rsidRDefault="00133A71" w:rsidP="00133A71">
      <w:pPr>
        <w:tabs>
          <w:tab w:val="center" w:pos="4513"/>
        </w:tabs>
      </w:pPr>
      <w:r>
        <w:tab/>
      </w:r>
    </w:p>
    <w:sectPr w:rsidR="00B03367" w:rsidSect="00B0336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67B" w:rsidRDefault="0062667B" w:rsidP="00133A71">
      <w:pPr>
        <w:spacing w:after="0" w:line="240" w:lineRule="auto"/>
      </w:pPr>
      <w:r>
        <w:separator/>
      </w:r>
    </w:p>
  </w:endnote>
  <w:endnote w:type="continuationSeparator" w:id="0">
    <w:p w:rsidR="0062667B" w:rsidRDefault="0062667B" w:rsidP="00133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67B" w:rsidRDefault="0062667B" w:rsidP="00133A71">
      <w:pPr>
        <w:spacing w:after="0" w:line="240" w:lineRule="auto"/>
      </w:pPr>
      <w:r>
        <w:separator/>
      </w:r>
    </w:p>
  </w:footnote>
  <w:footnote w:type="continuationSeparator" w:id="0">
    <w:p w:rsidR="0062667B" w:rsidRDefault="0062667B" w:rsidP="00133A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A71"/>
    <w:rsid w:val="000D5AF3"/>
    <w:rsid w:val="00114E11"/>
    <w:rsid w:val="00133A71"/>
    <w:rsid w:val="002C16BA"/>
    <w:rsid w:val="00361702"/>
    <w:rsid w:val="004B1311"/>
    <w:rsid w:val="0062667B"/>
    <w:rsid w:val="00730905"/>
    <w:rsid w:val="00757B0E"/>
    <w:rsid w:val="007A39D4"/>
    <w:rsid w:val="00821A6B"/>
    <w:rsid w:val="00883567"/>
    <w:rsid w:val="008C39AC"/>
    <w:rsid w:val="009D0357"/>
    <w:rsid w:val="00A9739E"/>
    <w:rsid w:val="00B03367"/>
    <w:rsid w:val="00CE7AB4"/>
    <w:rsid w:val="00D41C2E"/>
    <w:rsid w:val="00E06BAA"/>
    <w:rsid w:val="00EA7417"/>
    <w:rsid w:val="00F24743"/>
    <w:rsid w:val="00F7263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41076A-2AC7-44AE-A0D3-5E4B37A9D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33A71"/>
    <w:rPr>
      <w:i/>
      <w:iCs/>
    </w:rPr>
  </w:style>
  <w:style w:type="character" w:styleId="Strong">
    <w:name w:val="Strong"/>
    <w:basedOn w:val="DefaultParagraphFont"/>
    <w:uiPriority w:val="22"/>
    <w:qFormat/>
    <w:rsid w:val="00133A71"/>
    <w:rPr>
      <w:b/>
      <w:bCs/>
    </w:rPr>
  </w:style>
  <w:style w:type="paragraph" w:styleId="Header">
    <w:name w:val="header"/>
    <w:basedOn w:val="Normal"/>
    <w:link w:val="HeaderChar"/>
    <w:uiPriority w:val="99"/>
    <w:semiHidden/>
    <w:unhideWhenUsed/>
    <w:rsid w:val="00133A7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33A71"/>
  </w:style>
  <w:style w:type="paragraph" w:styleId="Footer">
    <w:name w:val="footer"/>
    <w:basedOn w:val="Normal"/>
    <w:link w:val="FooterChar"/>
    <w:uiPriority w:val="99"/>
    <w:semiHidden/>
    <w:unhideWhenUsed/>
    <w:rsid w:val="00133A7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33A71"/>
  </w:style>
  <w:style w:type="paragraph" w:styleId="BalloonText">
    <w:name w:val="Balloon Text"/>
    <w:basedOn w:val="Normal"/>
    <w:link w:val="BalloonTextChar"/>
    <w:uiPriority w:val="99"/>
    <w:semiHidden/>
    <w:unhideWhenUsed/>
    <w:rsid w:val="00133A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A71"/>
    <w:rPr>
      <w:rFonts w:ascii="Tahoma" w:hAnsi="Tahoma" w:cs="Tahoma"/>
      <w:sz w:val="16"/>
      <w:szCs w:val="16"/>
    </w:rPr>
  </w:style>
  <w:style w:type="table" w:styleId="TableGrid">
    <w:name w:val="Table Grid"/>
    <w:basedOn w:val="TableNormal"/>
    <w:uiPriority w:val="59"/>
    <w:rsid w:val="00133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7270856">
      <w:bodyDiv w:val="1"/>
      <w:marLeft w:val="0"/>
      <w:marRight w:val="0"/>
      <w:marTop w:val="1455"/>
      <w:marBottom w:val="0"/>
      <w:divBdr>
        <w:top w:val="none" w:sz="0" w:space="0" w:color="auto"/>
        <w:left w:val="none" w:sz="0" w:space="0" w:color="auto"/>
        <w:bottom w:val="none" w:sz="0" w:space="0" w:color="auto"/>
        <w:right w:val="none" w:sz="0" w:space="0" w:color="auto"/>
      </w:divBdr>
      <w:divsChild>
        <w:div w:id="66388357">
          <w:marLeft w:val="0"/>
          <w:marRight w:val="0"/>
          <w:marTop w:val="0"/>
          <w:marBottom w:val="0"/>
          <w:divBdr>
            <w:top w:val="none" w:sz="0" w:space="0" w:color="auto"/>
            <w:left w:val="none" w:sz="0" w:space="0" w:color="auto"/>
            <w:bottom w:val="none" w:sz="0" w:space="0" w:color="auto"/>
            <w:right w:val="none" w:sz="0" w:space="0" w:color="auto"/>
          </w:divBdr>
          <w:divsChild>
            <w:div w:id="527064724">
              <w:marLeft w:val="0"/>
              <w:marRight w:val="0"/>
              <w:marTop w:val="0"/>
              <w:marBottom w:val="0"/>
              <w:divBdr>
                <w:top w:val="none" w:sz="0" w:space="0" w:color="auto"/>
                <w:left w:val="none" w:sz="0" w:space="0" w:color="auto"/>
                <w:bottom w:val="none" w:sz="0" w:space="0" w:color="auto"/>
                <w:right w:val="none" w:sz="0" w:space="0" w:color="auto"/>
              </w:divBdr>
              <w:divsChild>
                <w:div w:id="784228800">
                  <w:marLeft w:val="0"/>
                  <w:marRight w:val="-3000"/>
                  <w:marTop w:val="0"/>
                  <w:marBottom w:val="0"/>
                  <w:divBdr>
                    <w:top w:val="none" w:sz="0" w:space="0" w:color="auto"/>
                    <w:left w:val="none" w:sz="0" w:space="0" w:color="auto"/>
                    <w:bottom w:val="none" w:sz="0" w:space="0" w:color="auto"/>
                    <w:right w:val="none" w:sz="0" w:space="0" w:color="auto"/>
                  </w:divBdr>
                  <w:divsChild>
                    <w:div w:id="948779870">
                      <w:marLeft w:val="0"/>
                      <w:marRight w:val="3000"/>
                      <w:marTop w:val="0"/>
                      <w:marBottom w:val="0"/>
                      <w:divBdr>
                        <w:top w:val="none" w:sz="0" w:space="0" w:color="auto"/>
                        <w:left w:val="none" w:sz="0" w:space="0" w:color="auto"/>
                        <w:bottom w:val="none" w:sz="0" w:space="0" w:color="auto"/>
                        <w:right w:val="none" w:sz="0" w:space="0" w:color="auto"/>
                      </w:divBdr>
                      <w:divsChild>
                        <w:div w:id="846987382">
                          <w:marLeft w:val="0"/>
                          <w:marRight w:val="0"/>
                          <w:marTop w:val="0"/>
                          <w:marBottom w:val="0"/>
                          <w:divBdr>
                            <w:top w:val="none" w:sz="0" w:space="0" w:color="auto"/>
                            <w:left w:val="none" w:sz="0" w:space="0" w:color="auto"/>
                            <w:bottom w:val="none" w:sz="0" w:space="0" w:color="auto"/>
                            <w:right w:val="none" w:sz="0" w:space="0" w:color="auto"/>
                          </w:divBdr>
                          <w:divsChild>
                            <w:div w:id="537009222">
                              <w:marLeft w:val="0"/>
                              <w:marRight w:val="0"/>
                              <w:marTop w:val="0"/>
                              <w:marBottom w:val="0"/>
                              <w:divBdr>
                                <w:top w:val="none" w:sz="0" w:space="0" w:color="auto"/>
                                <w:left w:val="none" w:sz="0" w:space="0" w:color="auto"/>
                                <w:bottom w:val="none" w:sz="0" w:space="0" w:color="auto"/>
                                <w:right w:val="none" w:sz="0" w:space="0" w:color="auto"/>
                              </w:divBdr>
                              <w:divsChild>
                                <w:div w:id="2079285609">
                                  <w:marLeft w:val="0"/>
                                  <w:marRight w:val="0"/>
                                  <w:marTop w:val="0"/>
                                  <w:marBottom w:val="0"/>
                                  <w:divBdr>
                                    <w:top w:val="none" w:sz="0" w:space="0" w:color="auto"/>
                                    <w:left w:val="none" w:sz="0" w:space="0" w:color="auto"/>
                                    <w:bottom w:val="none" w:sz="0" w:space="0" w:color="auto"/>
                                    <w:right w:val="none" w:sz="0" w:space="0" w:color="auto"/>
                                  </w:divBdr>
                                  <w:divsChild>
                                    <w:div w:id="1051735661">
                                      <w:marLeft w:val="0"/>
                                      <w:marRight w:val="0"/>
                                      <w:marTop w:val="0"/>
                                      <w:marBottom w:val="0"/>
                                      <w:divBdr>
                                        <w:top w:val="none" w:sz="0" w:space="0" w:color="auto"/>
                                        <w:left w:val="none" w:sz="0" w:space="0" w:color="auto"/>
                                        <w:bottom w:val="none" w:sz="0" w:space="0" w:color="auto"/>
                                        <w:right w:val="none" w:sz="0" w:space="0" w:color="auto"/>
                                      </w:divBdr>
                                      <w:divsChild>
                                        <w:div w:id="220094135">
                                          <w:marLeft w:val="0"/>
                                          <w:marRight w:val="870"/>
                                          <w:marTop w:val="0"/>
                                          <w:marBottom w:val="0"/>
                                          <w:divBdr>
                                            <w:top w:val="none" w:sz="0" w:space="0" w:color="auto"/>
                                            <w:left w:val="none" w:sz="0" w:space="0" w:color="auto"/>
                                            <w:bottom w:val="none" w:sz="0" w:space="0" w:color="auto"/>
                                            <w:right w:val="none" w:sz="0" w:space="0" w:color="auto"/>
                                          </w:divBdr>
                                          <w:divsChild>
                                            <w:div w:id="40745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D55D7-041E-48C7-8A64-46DD618AF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McDonalds Corporation</Company>
  <LinksUpToDate>false</LinksUpToDate>
  <CharactersWithSpaces>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nz-crwbr</dc:creator>
  <cp:lastModifiedBy>Kathleen Langi</cp:lastModifiedBy>
  <cp:revision>2</cp:revision>
  <dcterms:created xsi:type="dcterms:W3CDTF">2014-03-09T09:37:00Z</dcterms:created>
  <dcterms:modified xsi:type="dcterms:W3CDTF">2014-03-09T09:37:00Z</dcterms:modified>
</cp:coreProperties>
</file>